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石家庄学院二级域名申请表</w:t>
      </w:r>
    </w:p>
    <w:p>
      <w:pPr>
        <w:jc w:val="center"/>
      </w:pPr>
    </w:p>
    <w:p>
      <w:pPr>
        <w:jc w:val="right"/>
      </w:pPr>
      <w:r>
        <w:t xml:space="preserve">                              </w:t>
      </w:r>
      <w:r>
        <w:rPr>
          <w:rFonts w:hint="eastAsia"/>
        </w:rPr>
        <w:t>申请日期：</w:t>
      </w:r>
      <w:r>
        <w:t xml:space="preserve">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02"/>
        <w:gridCol w:w="1758"/>
        <w:gridCol w:w="373"/>
        <w:gridCol w:w="887"/>
        <w:gridCol w:w="900"/>
        <w:gridCol w:w="72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E_mail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申请选择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注册</w:t>
            </w:r>
            <w: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变更</w:t>
            </w:r>
            <w:r>
              <w:t xml:space="preserve">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申请二级域名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lang w:val="en-US" w:eastAsia="zh-CN"/>
              </w:rPr>
              <w:t>_____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</w:rPr>
              <w:t>sjzc</w:t>
            </w:r>
            <w:r>
              <w:rPr>
                <w:sz w:val="28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二级域名对应服务器地址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域名性质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临时：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——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申请域名</w:t>
            </w:r>
          </w:p>
          <w:p>
            <w:pPr>
              <w:jc w:val="center"/>
            </w:pPr>
            <w:r>
              <w:rPr>
                <w:rFonts w:hint="eastAsia"/>
              </w:rPr>
              <w:t>理由和用途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论坛</w:t>
            </w:r>
            <w:r>
              <w:t>/</w:t>
            </w:r>
            <w:r>
              <w:rPr>
                <w:rFonts w:hint="eastAsia"/>
              </w:rPr>
              <w:t>留言板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</w:pPr>
            <w:r>
              <w:rPr>
                <w:rFonts w:hint="eastAsia" w:ascii="宋体" w:hAnsi="宋体"/>
              </w:rPr>
              <w:t xml:space="preserve">□ 有  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无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负责人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技术联系人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8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right="284"/>
              <w:rPr>
                <w:szCs w:val="21"/>
              </w:rPr>
            </w:pPr>
            <w:r>
              <w:rPr>
                <w:rFonts w:hint="eastAsia"/>
                <w:szCs w:val="21"/>
              </w:rPr>
              <w:t>请将网站建成后再申请域名，以便检查和调试。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right="284"/>
              <w:rPr>
                <w:szCs w:val="21"/>
              </w:rPr>
            </w:pPr>
            <w:r>
              <w:rPr>
                <w:rFonts w:hint="eastAsia"/>
                <w:szCs w:val="21"/>
              </w:rPr>
              <w:t>申请表字迹务必工整、清楚；填写完后，应由单位负责人签字，并加盖单位公章，单位公章必须与申请单位名称一致。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right="284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申请单位需加强网站监管，遵守《石家庄学院网络信息管理暂行规定》《石家庄学院关于加强网络舆情引导与监控的暂行规定》等相关制度。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right="284"/>
              <w:rPr>
                <w:szCs w:val="21"/>
              </w:rPr>
            </w:pPr>
            <w:r>
              <w:rPr>
                <w:rFonts w:hint="eastAsia"/>
                <w:szCs w:val="21"/>
              </w:rPr>
              <w:t>申请表一式</w:t>
            </w:r>
            <w:r>
              <w:rPr>
                <w:rFonts w:hint="eastAsia"/>
                <w:szCs w:val="21"/>
                <w:lang w:val="en-US" w:eastAsia="zh-CN"/>
              </w:rPr>
              <w:t>两</w:t>
            </w:r>
            <w:r>
              <w:rPr>
                <w:rFonts w:hint="eastAsia"/>
                <w:szCs w:val="21"/>
              </w:rPr>
              <w:t>份，一份交</w:t>
            </w:r>
            <w:r>
              <w:rPr>
                <w:rFonts w:hint="eastAsia"/>
                <w:szCs w:val="21"/>
                <w:lang w:eastAsia="zh-CN"/>
              </w:rPr>
              <w:t>信息</w:t>
            </w:r>
            <w:r>
              <w:rPr>
                <w:rFonts w:hint="eastAsia"/>
                <w:szCs w:val="21"/>
              </w:rPr>
              <w:t>中心</w:t>
            </w:r>
            <w:r>
              <w:rPr>
                <w:rFonts w:hint="eastAsia"/>
                <w:szCs w:val="21"/>
                <w:lang w:eastAsia="zh-CN"/>
              </w:rPr>
              <w:t>办理</w:t>
            </w:r>
            <w:r>
              <w:rPr>
                <w:rFonts w:hint="eastAsia"/>
                <w:szCs w:val="21"/>
              </w:rPr>
              <w:t>，一份申请单位留存。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szCs w:val="21"/>
              </w:rPr>
              <w:t>若有任何问题请咨询</w:t>
            </w:r>
            <w:r>
              <w:rPr>
                <w:rFonts w:hint="eastAsia"/>
                <w:szCs w:val="21"/>
                <w:lang w:eastAsia="zh-CN"/>
              </w:rPr>
              <w:t>信息</w:t>
            </w:r>
            <w:r>
              <w:rPr>
                <w:rFonts w:hint="eastAsia"/>
                <w:szCs w:val="21"/>
              </w:rPr>
              <w:t>中心：66617</w:t>
            </w:r>
            <w:r>
              <w:rPr>
                <w:rFonts w:hint="eastAsia"/>
                <w:szCs w:val="21"/>
                <w:lang w:val="en-US" w:eastAsia="zh-CN"/>
              </w:rPr>
              <w:t>450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00" w:lineRule="exact"/>
              <w:ind w:right="284"/>
            </w:pPr>
            <w:r>
              <w:rPr>
                <w:rFonts w:hint="eastAsia"/>
              </w:rPr>
              <w:t>申请部门领导签字盖章：</w:t>
            </w:r>
          </w:p>
          <w:p>
            <w:pPr>
              <w:spacing w:before="60" w:line="300" w:lineRule="exact"/>
              <w:ind w:right="284"/>
            </w:pPr>
          </w:p>
          <w:p>
            <w:pPr>
              <w:spacing w:before="60" w:line="300" w:lineRule="exact"/>
              <w:ind w:right="28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00" w:lineRule="exact"/>
              <w:ind w:right="284"/>
            </w:pPr>
            <w:r>
              <w:rPr>
                <w:rFonts w:hint="eastAsia"/>
                <w:lang w:val="en-US" w:eastAsia="zh-CN"/>
              </w:rPr>
              <w:t>网络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hint="eastAsia"/>
              </w:rPr>
              <w:t>中心领导签字盖章：</w:t>
            </w:r>
          </w:p>
          <w:p>
            <w:pPr>
              <w:spacing w:before="60" w:line="300" w:lineRule="exact"/>
              <w:ind w:right="28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line="300" w:lineRule="exact"/>
              <w:ind w:left="105" w:right="284" w:hanging="105" w:hangingChars="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网络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hint="eastAsia"/>
              </w:rPr>
              <w:t>中心</w:t>
            </w:r>
          </w:p>
          <w:p>
            <w:pPr>
              <w:spacing w:before="60" w:line="300" w:lineRule="exact"/>
              <w:ind w:left="105" w:right="284" w:hanging="105" w:hangingChars="50"/>
              <w:jc w:val="center"/>
            </w:pPr>
            <w:r>
              <w:rPr>
                <w:rFonts w:hint="eastAsia"/>
              </w:rPr>
              <w:t>技术责任人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line="300" w:lineRule="exact"/>
              <w:ind w:right="284"/>
              <w:jc w:val="center"/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line="300" w:lineRule="exact"/>
              <w:ind w:right="284"/>
              <w:jc w:val="center"/>
            </w:pPr>
            <w:r>
              <w:rPr>
                <w:rFonts w:hint="eastAsia"/>
              </w:rPr>
              <w:t>域名开通时间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line="300" w:lineRule="exact"/>
              <w:ind w:right="284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665DD"/>
    <w:multiLevelType w:val="multilevel"/>
    <w:tmpl w:val="239665DD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14367"/>
    <w:rsid w:val="0FB55676"/>
    <w:rsid w:val="3C670359"/>
    <w:rsid w:val="42F9410E"/>
    <w:rsid w:val="4FF237F8"/>
    <w:rsid w:val="50360796"/>
    <w:rsid w:val="786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2024-06-06T01:22:00Z</dcterms:created>
  <dc:creator>Administrator</dc:creator>
  <cp:lastModifiedBy>Administrator</cp:lastModifiedBy>
  <dcterms:modified xsi:type="dcterms:W3CDTF">2024-06-17T03:16:50Z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D81F6D957EEE40229445C0B04488E09A</vt:lpwstr>
  </property>
</Properties>
</file>